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东莞理工学院人才信息登记表</w:t>
      </w:r>
    </w:p>
    <w:p>
      <w:pPr>
        <w:spacing w:line="120" w:lineRule="atLeast"/>
        <w:jc w:val="center"/>
        <w:rPr>
          <w:rFonts w:eastAsia="黑体"/>
          <w:b/>
          <w:bCs/>
          <w:sz w:val="11"/>
          <w:szCs w:val="11"/>
        </w:rPr>
      </w:pPr>
    </w:p>
    <w:p>
      <w:pPr>
        <w:jc w:val="center"/>
      </w:pPr>
      <w:r>
        <w:rPr>
          <w:rFonts w:hint="eastAsia"/>
        </w:rPr>
        <w:t>学科：          编号：           登记日期：     年</w:t>
      </w:r>
      <w:r>
        <w:t xml:space="preserve"> </w:t>
      </w:r>
      <w:r>
        <w:rPr>
          <w:rFonts w:hint="eastAsia"/>
        </w:rPr>
        <w:t xml:space="preserve">   月    日</w:t>
      </w:r>
    </w:p>
    <w:tbl>
      <w:tblPr>
        <w:tblStyle w:val="3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18"/>
        <w:gridCol w:w="440"/>
        <w:gridCol w:w="313"/>
        <w:gridCol w:w="69"/>
        <w:gridCol w:w="443"/>
        <w:gridCol w:w="178"/>
        <w:gridCol w:w="99"/>
        <w:gridCol w:w="601"/>
        <w:gridCol w:w="55"/>
        <w:gridCol w:w="186"/>
        <w:gridCol w:w="867"/>
        <w:gridCol w:w="91"/>
        <w:gridCol w:w="159"/>
        <w:gridCol w:w="201"/>
        <w:gridCol w:w="270"/>
        <w:gridCol w:w="117"/>
        <w:gridCol w:w="392"/>
        <w:gridCol w:w="280"/>
        <w:gridCol w:w="909"/>
        <w:gridCol w:w="163"/>
        <w:gridCol w:w="187"/>
        <w:gridCol w:w="361"/>
        <w:gridCol w:w="23"/>
        <w:gridCol w:w="159"/>
        <w:gridCol w:w="531"/>
        <w:gridCol w:w="421"/>
        <w:gridCol w:w="145"/>
        <w:gridCol w:w="54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90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身份确认</w:t>
            </w:r>
          </w:p>
        </w:tc>
        <w:tc>
          <w:tcPr>
            <w:tcW w:w="3034" w:type="dxa"/>
            <w:gridSpan w:val="9"/>
            <w:vAlign w:val="center"/>
          </w:tcPr>
          <w:p>
            <w:r>
              <w:rPr>
                <w:rFonts w:hint="eastAsia"/>
              </w:rPr>
              <w:t>国家干部（   ）   工人（   ）</w:t>
            </w: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173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职称评定时间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职称评定单位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评优获奖情况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</w:p>
        </w:tc>
        <w:tc>
          <w:tcPr>
            <w:tcW w:w="9944" w:type="dxa"/>
            <w:gridSpan w:val="29"/>
            <w:tcBorders>
              <w:bottom w:val="single" w:color="auto" w:sz="4" w:space="0"/>
            </w:tcBorders>
            <w:vAlign w:val="bottom"/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备注：发表论文和科研项目须注明类型及作者排名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是否要求随调或随迁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子女姓名、性别、年龄</w:t>
            </w:r>
          </w:p>
        </w:tc>
        <w:tc>
          <w:tcPr>
            <w:tcW w:w="365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9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237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通讯地址： 广东省东莞市东莞理工学院人</w:t>
      </w:r>
      <w:r>
        <w:rPr>
          <w:rFonts w:hint="eastAsia"/>
          <w:sz w:val="18"/>
          <w:szCs w:val="18"/>
          <w:lang w:val="en-US" w:eastAsia="zh-CN"/>
        </w:rPr>
        <w:t>力资源处</w:t>
      </w:r>
      <w:r>
        <w:rPr>
          <w:rFonts w:hint="eastAsia"/>
          <w:sz w:val="18"/>
          <w:szCs w:val="18"/>
        </w:rPr>
        <w:t>(523808)  联系电话： 0769-22861078 传    真： 0769-22861078</w:t>
      </w:r>
    </w:p>
    <w:p>
      <w:pPr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mail ：  rsc@dgut.edu.cn   网址：  </w:t>
      </w:r>
      <w:r>
        <w:fldChar w:fldCharType="begin"/>
      </w:r>
      <w:r>
        <w:instrText xml:space="preserve"> HYPERLINK "http://www.dgut.edu.cn" </w:instrText>
      </w:r>
      <w:r>
        <w:fldChar w:fldCharType="separate"/>
      </w:r>
      <w:r>
        <w:rPr>
          <w:rStyle w:val="5"/>
          <w:rFonts w:hint="eastAsia"/>
          <w:sz w:val="18"/>
          <w:szCs w:val="18"/>
        </w:rPr>
        <w:t>www.dgut.edu.cn</w:t>
      </w:r>
      <w:r>
        <w:rPr>
          <w:rStyle w:val="5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联 系 人：</w:t>
      </w:r>
      <w:r>
        <w:rPr>
          <w:rFonts w:hint="eastAsia"/>
          <w:sz w:val="18"/>
          <w:szCs w:val="18"/>
          <w:lang w:eastAsia="zh-CN"/>
        </w:rPr>
        <w:t>袁</w:t>
      </w:r>
      <w:r>
        <w:rPr>
          <w:rFonts w:hint="eastAsia"/>
          <w:sz w:val="18"/>
          <w:szCs w:val="18"/>
        </w:rPr>
        <w:t>老师 危老师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亲属关系承诺书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家庭成员信息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登记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  <w:t>请在下表登记家庭成员相关信息</w:t>
      </w:r>
    </w:p>
    <w:tbl>
      <w:tblPr>
        <w:tblStyle w:val="3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645"/>
        <w:gridCol w:w="1502"/>
        <w:gridCol w:w="1502"/>
        <w:gridCol w:w="261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其他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亲属关系登记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是否存在亲属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现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就职于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东莞理工学院的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情况（请在相应选项处打“√”）：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 w:val="0"/>
          <w:color w:val="000000"/>
          <w:sz w:val="32"/>
          <w:szCs w:val="32"/>
        </w:rPr>
        <w:t>是（  ）       否（  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宋体" w:eastAsia="仿宋_GB2312"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勾选“是”的，请登记相关亲属信息，勾选“否”的，无需登记下表。</w:t>
      </w:r>
    </w:p>
    <w:tbl>
      <w:tblPr>
        <w:tblStyle w:val="3"/>
        <w:tblW w:w="465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49"/>
        <w:gridCol w:w="1499"/>
        <w:gridCol w:w="1540"/>
        <w:gridCol w:w="2595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7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本人郑重承诺：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对以上所填内容的真实性和完整性负责，并自愿接受组织监督和查核。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本人签名：                              年    月    日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备注：其他亲属关系类型包括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1.直系血亲关系，包括祖父母、外祖父母、孙子女、外孙子女；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2.三代以内旁系血亲关系，包括兄弟姐妹、伯叔姑舅姨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3.近婚亲关系，包括配偶的父母、配偶的兄弟姐妹及其配偶、子女的配偶及子女配偶的父母、三代以内旁系血亲的配偶。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28"/>
        </w:rPr>
        <w:t>此承诺书的签字扫描版必须在投递简历时，与人才信息登记表一并提交。</w:t>
      </w:r>
    </w:p>
    <w:p/>
    <w:sectPr>
      <w:pgSz w:w="11906" w:h="16838"/>
      <w:pgMar w:top="238" w:right="567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D1899"/>
    <w:multiLevelType w:val="singleLevel"/>
    <w:tmpl w:val="F4FD189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7B80"/>
    <w:rsid w:val="2DCD3B6F"/>
    <w:rsid w:val="4A8013A8"/>
    <w:rsid w:val="62067B80"/>
    <w:rsid w:val="6BD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2020-03-13T07:31:00Z</dcterms:created>
  <dc:creator>巧仪</dc:creator>
  <cp:lastModifiedBy>王晴</cp:lastModifiedBy>
  <dcterms:modified xsi:type="dcterms:W3CDTF">2020-05-08T09:18:59Z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