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both"/>
        <w:rPr>
          <w:rFonts w:hint="eastAsia" w:ascii="新宋体" w:hAnsi="新宋体" w:eastAsia="新宋体" w:cs="新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lang w:eastAsia="zh-CN"/>
        </w:rPr>
        <w:t>附件</w:t>
      </w: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lang w:val="en-US" w:eastAsia="zh-CN"/>
        </w:rPr>
        <w:t>2</w:t>
      </w:r>
      <w:r>
        <w:rPr>
          <w:rFonts w:hint="eastAsia" w:ascii="新宋体" w:hAnsi="新宋体" w:eastAsia="新宋体" w:cs="新宋体"/>
          <w:b/>
          <w:bCs/>
          <w:color w:val="00000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480" w:lineRule="exact"/>
        <w:jc w:val="center"/>
        <w:rPr>
          <w:rFonts w:ascii="新宋体" w:hAnsi="新宋体" w:eastAsia="新宋体" w:cs="新宋体"/>
          <w:b/>
          <w:bCs/>
          <w:color w:val="000000"/>
          <w:spacing w:val="-28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000000"/>
          <w:sz w:val="36"/>
          <w:szCs w:val="36"/>
          <w:lang w:eastAsia="zh-CN"/>
        </w:rPr>
        <w:t>武冈市</w:t>
      </w:r>
      <w:r>
        <w:rPr>
          <w:rFonts w:hint="eastAsia" w:ascii="新宋体" w:hAnsi="新宋体" w:eastAsia="新宋体" w:cs="新宋体"/>
          <w:b/>
          <w:bCs/>
          <w:color w:val="000000"/>
          <w:sz w:val="36"/>
          <w:szCs w:val="36"/>
        </w:rPr>
        <w:t>威溪水库管理所</w:t>
      </w:r>
      <w:r>
        <w:rPr>
          <w:rFonts w:hint="eastAsia" w:ascii="新宋体" w:hAnsi="新宋体" w:eastAsia="新宋体" w:cs="新宋体"/>
          <w:b/>
          <w:bCs/>
          <w:color w:val="000000"/>
          <w:spacing w:val="-28"/>
          <w:sz w:val="36"/>
          <w:szCs w:val="36"/>
        </w:rPr>
        <w:t>公开选调人员实绩考核量化评分表</w:t>
      </w:r>
    </w:p>
    <w:p>
      <w:pPr>
        <w:adjustRightInd w:val="0"/>
        <w:snapToGrid w:val="0"/>
        <w:spacing w:line="300" w:lineRule="exact"/>
        <w:rPr>
          <w:rFonts w:hint="eastAsia" w:ascii="宋体" w:hAnsi="宋体" w:eastAsia="仿宋_GB2312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00" w:lineRule="exact"/>
        <w:rPr>
          <w:rFonts w:ascii="宋体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_GB2312"/>
          <w:color w:val="000000"/>
          <w:kern w:val="0"/>
          <w:sz w:val="28"/>
          <w:szCs w:val="28"/>
        </w:rPr>
        <w:t>考核对象：</w:t>
      </w:r>
      <w:bookmarkStart w:id="0" w:name="_GoBack"/>
      <w:bookmarkEnd w:id="0"/>
    </w:p>
    <w:tbl>
      <w:tblPr>
        <w:tblStyle w:val="3"/>
        <w:tblW w:w="9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056"/>
        <w:gridCol w:w="1482"/>
        <w:gridCol w:w="5172"/>
        <w:gridCol w:w="538"/>
        <w:gridCol w:w="750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48" w:hRule="atLeast"/>
          <w:jc w:val="center"/>
        </w:trPr>
        <w:tc>
          <w:tcPr>
            <w:tcW w:w="253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Cs w:val="21"/>
              </w:rPr>
              <w:t>量化评价内容</w:t>
            </w:r>
          </w:p>
        </w:tc>
        <w:tc>
          <w:tcPr>
            <w:tcW w:w="51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Cs w:val="21"/>
              </w:rPr>
              <w:t>评分标准</w:t>
            </w:r>
          </w:p>
        </w:tc>
        <w:tc>
          <w:tcPr>
            <w:tcW w:w="5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Cs w:val="21"/>
              </w:rPr>
              <w:t>分值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Cs w:val="21"/>
              </w:rPr>
              <w:t>自评分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Cs w:val="21"/>
              </w:rPr>
              <w:t>审定分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53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一、受教育情况（15%）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rPr>
                <w:rFonts w:ascii="宋体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Cs w:val="21"/>
              </w:rPr>
              <w:t>学历学位（15%）</w:t>
            </w:r>
          </w:p>
        </w:tc>
        <w:tc>
          <w:tcPr>
            <w:tcW w:w="51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Cs w:val="21"/>
              </w:rPr>
              <w:t>第一学历为中专（高中），现学历为专科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w w:val="85"/>
                <w:sz w:val="21"/>
                <w:szCs w:val="21"/>
              </w:rPr>
            </w:pPr>
          </w:p>
        </w:tc>
        <w:tc>
          <w:tcPr>
            <w:tcW w:w="787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w w:val="8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0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rPr>
                <w:rFonts w:ascii="宋体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1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Cs w:val="21"/>
              </w:rPr>
              <w:t>第一学历为中专（高中），现学历为本科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w w:val="85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w w:val="8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5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1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Cs w:val="21"/>
              </w:rPr>
              <w:t>第一学历为专科，现学历为本科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15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1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Cs w:val="21"/>
              </w:rPr>
              <w:t>第一学历为本科及以上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60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二、专业技术情况（10%）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Cs w:val="21"/>
              </w:rPr>
              <w:t>专业技术职称（10%）</w:t>
            </w:r>
          </w:p>
        </w:tc>
        <w:tc>
          <w:tcPr>
            <w:tcW w:w="51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Cs w:val="21"/>
              </w:rPr>
              <w:t>初级职称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12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Cs w:val="21"/>
              </w:rPr>
            </w:pPr>
          </w:p>
        </w:tc>
        <w:tc>
          <w:tcPr>
            <w:tcW w:w="51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Cs w:val="21"/>
              </w:rPr>
              <w:t>中职职称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19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Cs w:val="21"/>
              </w:rPr>
            </w:pPr>
          </w:p>
        </w:tc>
        <w:tc>
          <w:tcPr>
            <w:tcW w:w="51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Cs w:val="21"/>
              </w:rPr>
              <w:t>高级职称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9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三、工作经历（45%）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具有原威溪灌区（限邓元泰水利站、城西水利站、辕门口水利站、安乐水利站）工作经历（30%）</w:t>
            </w:r>
          </w:p>
        </w:tc>
        <w:tc>
          <w:tcPr>
            <w:tcW w:w="517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hint="default" w:ascii="宋体" w:hAnsi="宋体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在原威溪灌区（限邓元泰水利站、城西水利站、辕门口水利站、安乐水利站）工作5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以下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（不含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年）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9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517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在原威溪灌区（限邓元泰水利站、城西水利站、辕门口水利站、安乐水利站）工作5至10年（不含10年）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00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517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在原威溪灌区（限邓元泰水利站、城西水利站、辕门口水利站、安乐水利站）工作10至15年（不含15年）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00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517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在原威溪灌区（限邓元泰水利站、城西水利站、辕门口水利站、安乐水利站）工作15年以上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20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具有威溪水库管理所机关工作经历（15%）</w:t>
            </w:r>
          </w:p>
        </w:tc>
        <w:tc>
          <w:tcPr>
            <w:tcW w:w="517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具有在威溪水库管理所机关工作经历2年以下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0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517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具有在威溪水库管理所机关工作经历2年以上3年以下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34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517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具有在威溪水库管理所机关工作经历3年以上4年以下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96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517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具有在威溪水库管理所机关工作经历4年以上5年以下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3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517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具有在威溪水库管理所机关工作经历5年以上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58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五、考核情况（10%）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近三年考核奖励情况（2020、2021、2022年）</w:t>
            </w:r>
          </w:p>
        </w:tc>
        <w:tc>
          <w:tcPr>
            <w:tcW w:w="517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均为合格或称职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58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517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1次优秀（嘉奖、立功）2次合格（称职）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58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517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2次优秀（嘉奖、立功）1次合格（称职）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58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5172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3次优秀（嘉奖、立功）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25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六、实际考核组综合评价（20%）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Cs w:val="21"/>
              </w:rPr>
              <w:t>德能勤绩廉等方面的表现</w:t>
            </w:r>
            <w:r>
              <w:rPr>
                <w:rFonts w:hint="eastAsia" w:ascii="宋体" w:hAnsi="宋体"/>
                <w:color w:val="000000"/>
                <w:szCs w:val="21"/>
              </w:rPr>
              <w:t>（20%）</w:t>
            </w:r>
          </w:p>
        </w:tc>
        <w:tc>
          <w:tcPr>
            <w:tcW w:w="51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Cs w:val="21"/>
              </w:rPr>
              <w:t>合格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85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Cs w:val="21"/>
              </w:rPr>
            </w:pPr>
          </w:p>
        </w:tc>
        <w:tc>
          <w:tcPr>
            <w:tcW w:w="51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Cs w:val="21"/>
              </w:rPr>
              <w:t>良好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5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Cs w:val="21"/>
              </w:rPr>
            </w:pPr>
          </w:p>
        </w:tc>
        <w:tc>
          <w:tcPr>
            <w:tcW w:w="51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Cs w:val="21"/>
              </w:rPr>
              <w:t>优秀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adjustRightInd w:val="0"/>
        <w:snapToGrid w:val="0"/>
        <w:spacing w:line="300" w:lineRule="exact"/>
        <w:ind w:firstLine="0" w:firstLineChars="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工作经历考核时间说明：</w:t>
      </w:r>
    </w:p>
    <w:p>
      <w:pPr>
        <w:pStyle w:val="2"/>
        <w:adjustRightInd w:val="0"/>
        <w:snapToGrid w:val="0"/>
        <w:spacing w:line="300" w:lineRule="exact"/>
        <w:ind w:firstLine="0" w:firstLineChars="0"/>
        <w:jc w:val="lef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1、原威溪灌区（限邓元泰水利站、城西水利站、辕门口水利站、安乐水利站）工作经历时间从参加工作之日起统计至2019年6月30日 。</w:t>
      </w:r>
    </w:p>
    <w:p>
      <w:pPr>
        <w:pStyle w:val="2"/>
        <w:adjustRightInd w:val="0"/>
        <w:snapToGrid w:val="0"/>
        <w:spacing w:line="300" w:lineRule="exact"/>
        <w:ind w:firstLine="0" w:firstLineChars="0"/>
        <w:jc w:val="center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2、具有在威溪水库管理所机关工作经历时间从参加工作之日起统计至2023年7月30日。</w:t>
      </w:r>
    </w:p>
    <w:p>
      <w:pPr>
        <w:pStyle w:val="2"/>
        <w:adjustRightInd w:val="0"/>
        <w:snapToGrid w:val="0"/>
        <w:spacing w:line="300" w:lineRule="exact"/>
        <w:ind w:firstLine="0" w:firstLineChars="0"/>
        <w:jc w:val="left"/>
        <w:rPr>
          <w:rFonts w:ascii="宋体" w:hAnsi="宋体"/>
          <w:color w:val="000000"/>
          <w:sz w:val="21"/>
          <w:szCs w:val="21"/>
        </w:rPr>
      </w:pPr>
    </w:p>
    <w:p>
      <w:pPr>
        <w:pStyle w:val="2"/>
        <w:adjustRightInd w:val="0"/>
        <w:snapToGrid w:val="0"/>
        <w:spacing w:line="300" w:lineRule="exact"/>
        <w:ind w:firstLine="0" w:firstLineChars="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考生所在单位主管部门审核盖章：</w:t>
      </w:r>
    </w:p>
    <w:p>
      <w:pPr>
        <w:pStyle w:val="2"/>
        <w:adjustRightInd w:val="0"/>
        <w:snapToGrid w:val="0"/>
        <w:spacing w:line="300" w:lineRule="exact"/>
        <w:ind w:firstLine="0" w:firstLineChars="0"/>
        <w:jc w:val="center"/>
        <w:rPr>
          <w:rFonts w:ascii="宋体" w:hAnsi="宋体"/>
          <w:color w:val="000000"/>
          <w:sz w:val="28"/>
          <w:szCs w:val="28"/>
        </w:rPr>
      </w:pPr>
    </w:p>
    <w:p>
      <w:pPr>
        <w:pStyle w:val="2"/>
        <w:adjustRightInd w:val="0"/>
        <w:snapToGrid w:val="0"/>
        <w:spacing w:line="300" w:lineRule="exact"/>
        <w:ind w:firstLine="0" w:firstLineChars="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实绩考核工作组成员签名：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MWI0ZDUzMjlhMjljNDBjOTM4OGZjY2EzYWQ2NDUifQ=="/>
  </w:docVars>
  <w:rsids>
    <w:rsidRoot w:val="3BEB2AC6"/>
    <w:rsid w:val="004D1CF6"/>
    <w:rsid w:val="00BA0966"/>
    <w:rsid w:val="0AA62010"/>
    <w:rsid w:val="142A5EBA"/>
    <w:rsid w:val="1B9C6A2B"/>
    <w:rsid w:val="203F07D9"/>
    <w:rsid w:val="22C0042B"/>
    <w:rsid w:val="265229C0"/>
    <w:rsid w:val="275778F6"/>
    <w:rsid w:val="2BF36E50"/>
    <w:rsid w:val="32260B6F"/>
    <w:rsid w:val="32A76870"/>
    <w:rsid w:val="349C3520"/>
    <w:rsid w:val="37C93D58"/>
    <w:rsid w:val="3A3921B1"/>
    <w:rsid w:val="3BEB2AC6"/>
    <w:rsid w:val="3D0C2F8F"/>
    <w:rsid w:val="49580784"/>
    <w:rsid w:val="4A5E5EC3"/>
    <w:rsid w:val="4BBE19C6"/>
    <w:rsid w:val="4CBD44DF"/>
    <w:rsid w:val="51CB6124"/>
    <w:rsid w:val="524B3765"/>
    <w:rsid w:val="5F857A45"/>
    <w:rsid w:val="5FC14F1D"/>
    <w:rsid w:val="6A1E55B1"/>
    <w:rsid w:val="6EB0599B"/>
    <w:rsid w:val="746E2B86"/>
    <w:rsid w:val="76A70B97"/>
    <w:rsid w:val="7C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00" w:lineRule="exact"/>
      <w:ind w:firstLine="588" w:firstLineChars="196"/>
    </w:pPr>
    <w:rPr>
      <w:rFonts w:ascii="仿宋_GB2312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786</Words>
  <Characters>845</Characters>
  <Lines>6</Lines>
  <Paragraphs>1</Paragraphs>
  <TotalTime>7</TotalTime>
  <ScaleCrop>false</ScaleCrop>
  <LinksUpToDate>false</LinksUpToDate>
  <CharactersWithSpaces>846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2023-07-27T23:08:00Z</dcterms:created>
  <dc:creator>Administrator</dc:creator>
  <cp:lastModifiedBy>乖乖渔oO</cp:lastModifiedBy>
  <cp:lastPrinted>2023-08-24T09:02:00Z</cp:lastPrinted>
  <dcterms:modified xsi:type="dcterms:W3CDTF">2023-09-15T01:12:07Z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24102788F84F43888AB2B36AB812A8C4_13</vt:lpwstr>
  </property>
</Properties>
</file>