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  <w:t>抚州市面向社会公开招聘乡村振兴大学生专职村干报名登记表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</w:pPr>
    </w:p>
    <w:tbl>
      <w:tblPr>
        <w:tblStyle w:val="3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"/>
        <w:gridCol w:w="202"/>
        <w:gridCol w:w="492"/>
        <w:gridCol w:w="654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性  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Theme="minorEastAsia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民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族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籍  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 生 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  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面  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术职务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有何专长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  历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  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在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家庭住址及常住地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户籍原籍所在乡镇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备用电话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atLeast"/>
          <w:jc w:val="center"/>
        </w:trPr>
        <w:tc>
          <w:tcPr>
            <w:tcW w:w="73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历</w:t>
            </w:r>
          </w:p>
        </w:tc>
        <w:tc>
          <w:tcPr>
            <w:tcW w:w="7817" w:type="dxa"/>
            <w:gridSpan w:val="14"/>
          </w:tcPr>
          <w:p>
            <w:pPr>
              <w:snapToGrid w:val="0"/>
              <w:ind w:left="-57" w:right="-57"/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称谓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作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单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位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及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职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41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填表承诺与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注意事项</w:t>
            </w:r>
          </w:p>
        </w:tc>
        <w:tc>
          <w:tcPr>
            <w:tcW w:w="7804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sz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</w:rPr>
              <w:t>1.本人保证已仔细阅读并自觉遵守招聘公告，报考时提供的所有个人信息、证件等相关资料真实、准确，符合所报岗位的资格条件，绝无弄虚作假。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  <w:t>2.考生应遵守公开招聘的有关规定和政策，认真履行各项义务，保证遵守考试纪律，服从考试安排，不舞弊，不协助他人舞弊。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华文楷体" w:hAnsi="华文楷体" w:eastAsia="华文楷体" w:cs="华文楷体"/>
                <w:sz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华文楷体" w:hAnsi="华文楷体" w:eastAsia="华文楷体" w:cs="华文楷体"/>
                <w:sz w:val="24"/>
                <w:u w:val="none"/>
              </w:rPr>
              <w:t>本人清楚资格审查贯穿招聘环节始终，以上如有违反，本人自愿承担全部后果。</w:t>
            </w:r>
            <w:bookmarkStart w:id="0" w:name="_GoBack"/>
            <w:bookmarkEnd w:id="0"/>
          </w:p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  <w:u w:val="none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/>
              </w:rPr>
              <w:t>本人签名：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</w:tbl>
    <w:p/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NWM1MjgzMDM2MGY1YmM0NDYyMTg3MzcwMmFmODQifQ=="/>
  </w:docVars>
  <w:rsids>
    <w:rsidRoot w:val="4D603609"/>
    <w:rsid w:val="0D6F7B30"/>
    <w:rsid w:val="3B3C604D"/>
    <w:rsid w:val="4D603609"/>
    <w:rsid w:val="4F8C56B2"/>
    <w:rsid w:val="62B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2023-09-22T10:25:00Z</dcterms:created>
  <dc:creator>Administrator</dc:creator>
  <cp:lastModifiedBy>Administrator</cp:lastModifiedBy>
  <dcterms:modified xsi:type="dcterms:W3CDTF">2023-09-22T10:25:31Z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03DEA8757C664B18AC0753948C3337EF_11</vt:lpwstr>
  </property>
</Properties>
</file>