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Times New Roman" w:hAnsi="Times New Roman" w:eastAsia="黑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5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2022年醴陵市公开招聘事业单位工作人员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0"/>
          <w:szCs w:val="40"/>
          <w:lang w:val="en-US" w:eastAsia="zh-CN"/>
        </w:rPr>
        <w:t>新冠肺炎疫情防控指南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根据国务院应对新冠肺炎疫情联防联控机制《关于做好新冠肺炎疫情常态化防控工作的指导意见》及省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、株洲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市疫情防控的相关要求，请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知悉、理解、支持和配合以下疫情防控措施。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一、健康管理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（一）申领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卡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和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码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抵达报名现场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天申领本人“电子健康卡（湖南人员）”或“个人防疫信息码（外省人员）”和通信大数据行程卡，并持续关注自己卡和码的状态。卡和码申领方式如下：</w:t>
      </w:r>
    </w:p>
    <w:p>
      <w:pPr>
        <w:pStyle w:val="5"/>
        <w:ind w:firstLine="640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1514475" cy="1343025"/>
            <wp:effectExtent l="0" t="0" r="9525" b="9525"/>
            <wp:docPr id="3" name="图片 3" descr="163244812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244812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drawing>
          <wp:inline distT="0" distB="0" distL="114300" distR="114300">
            <wp:extent cx="1466850" cy="1647825"/>
            <wp:effectExtent l="0" t="0" r="0" b="9525"/>
            <wp:docPr id="4" name="图片 4" descr="16324481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244816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“电子健康卡”或“个人防疫信息码”申领：（1）湖南本省人员的通过手机访问微信公众号，搜索“湖南省居民健康卡”，申领“电子健康卡”；（2）外省人员通过手机登录微信小程序，搜索“国家政务服务平台”申领“个人防疫信息码”）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2、通信大数据行程卡申领：通过微信小程序搜索“行程卡”，申领“大数据通信行程卡”。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</w:rPr>
        <w:t>（二）自我健康管理。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天起，每日进行体温测量和健康状况监测。出现发热（体温≥37．3℃），和/或有咳嗽等呼吸道异常症状的，应及时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前往医院进行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诊疗排查，确保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时身体健康状况良好。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二、出行管理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请不要前往有本土疫情报告的地市，特别是疫情中高风险地区所在县（市、区），不出国（境），尽量不参加人群聚集性活动，不到人群密集场所，尽量不乘坐公共交通工具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，确需乘坐的，需做好个人防护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00" w:lineRule="exact"/>
        <w:ind w:firstLine="640" w:firstLineChars="200"/>
        <w:jc w:val="left"/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日内无省外旅居史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人员入场前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提供48小时内新冠病毒核酸检测阴性证明，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日内有省外旅居史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醴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需持48小时核酸检测阴性证明入湘，入湘后实行3天2检，即落地检1次，入湘第3天检测1次。在第2次核酸检测结果阴性前，不能前往公共场所，确需外出时，做好个人防护，避免乘坐公共交通工具。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要求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疫情防控期间，请考生在报名、考试</w:t>
      </w:r>
      <w:r>
        <w:rPr>
          <w:rFonts w:ascii="仿宋_GB2312" w:hAnsi="仿宋" w:eastAsia="仿宋_GB2312"/>
          <w:sz w:val="32"/>
          <w:szCs w:val="32"/>
        </w:rPr>
        <w:t>等各环节自觉做好个人防护，严格落实疫情防控要求:</w:t>
      </w:r>
      <w:r>
        <w:rPr>
          <w:rFonts w:ascii="仿宋_GB2312" w:hAnsi="仿宋" w:eastAsia="仿宋_GB2312"/>
          <w:b/>
          <w:bCs/>
          <w:sz w:val="32"/>
          <w:szCs w:val="32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ascii="仿宋_GB2312" w:hAnsi="仿宋" w:eastAsia="仿宋_GB2312"/>
          <w:b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做核酸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日内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省外旅居史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人员入场前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提供48小时内新冠病毒核酸检测阴性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纸质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日内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省外旅居史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醴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需持48小时核酸检测阴性证明入湘，入湘后实行3天2检，</w:t>
      </w:r>
      <w:r>
        <w:rPr>
          <w:rStyle w:val="8"/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共计3次的</w:t>
      </w:r>
      <w:r>
        <w:rPr>
          <w:rFonts w:ascii="仿宋_GB2312" w:hAnsi="仿宋" w:eastAsia="仿宋_GB2312"/>
          <w:sz w:val="32"/>
          <w:szCs w:val="32"/>
        </w:rPr>
        <w:t>新冠肺炎病毒核酸检测阴性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纸质</w:t>
      </w:r>
      <w:r>
        <w:rPr>
          <w:rFonts w:ascii="仿宋_GB2312" w:hAnsi="仿宋" w:eastAsia="仿宋_GB2312"/>
          <w:color w:val="auto"/>
          <w:sz w:val="32"/>
          <w:szCs w:val="32"/>
        </w:rPr>
        <w:t>证明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入场；</w:t>
      </w:r>
      <w:r>
        <w:rPr>
          <w:rFonts w:ascii="仿宋_GB2312" w:hAnsi="仿宋" w:eastAsia="仿宋_GB2312"/>
          <w:b/>
          <w:bCs/>
          <w:sz w:val="32"/>
          <w:szCs w:val="32"/>
        </w:rPr>
        <w:t>(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ascii="仿宋_GB2312" w:hAnsi="仿宋" w:eastAsia="仿宋_GB2312"/>
          <w:b/>
          <w:bCs/>
          <w:sz w:val="32"/>
          <w:szCs w:val="32"/>
        </w:rPr>
        <w:t>) 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验身份。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扫场所码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仿宋_GB2312" w:hAnsi="仿宋" w:eastAsia="仿宋_GB2312"/>
          <w:sz w:val="32"/>
          <w:szCs w:val="32"/>
        </w:rPr>
        <w:t>主动出示当日绿色电子健康码、通信大数据行程卡状态信息（包含有个人相关信息和更新日期）；</w:t>
      </w:r>
      <w:r>
        <w:rPr>
          <w:rFonts w:ascii="仿宋_GB2312" w:hAnsi="仿宋" w:eastAsia="仿宋_GB2312"/>
          <w:b/>
          <w:bCs/>
          <w:sz w:val="32"/>
          <w:szCs w:val="32"/>
        </w:rPr>
        <w:t>(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ascii="仿宋_GB2312" w:hAnsi="仿宋" w:eastAsia="仿宋_GB2312"/>
          <w:b/>
          <w:bCs/>
          <w:sz w:val="32"/>
          <w:szCs w:val="32"/>
        </w:rPr>
        <w:t>)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戴口罩。</w:t>
      </w:r>
      <w:r>
        <w:rPr>
          <w:rFonts w:ascii="仿宋_GB2312" w:hAnsi="仿宋" w:eastAsia="仿宋_GB2312"/>
          <w:sz w:val="32"/>
          <w:szCs w:val="32"/>
        </w:rPr>
        <w:t>全程正确佩戴好一次性医用口罩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有序排队，保持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安全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1米以上）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，保持手卫生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ascii="仿宋_GB2312" w:hAnsi="仿宋" w:eastAsia="仿宋_GB2312"/>
          <w:b/>
          <w:bCs/>
          <w:sz w:val="32"/>
          <w:szCs w:val="32"/>
        </w:rPr>
        <w:t>(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</w:t>
      </w:r>
      <w:r>
        <w:rPr>
          <w:rFonts w:ascii="仿宋_GB2312" w:hAnsi="仿宋" w:eastAsia="仿宋_GB2312"/>
          <w:b/>
          <w:bCs/>
          <w:sz w:val="32"/>
          <w:szCs w:val="32"/>
        </w:rPr>
        <w:t>)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测体温。</w:t>
      </w:r>
      <w:r>
        <w:rPr>
          <w:rFonts w:ascii="仿宋_GB2312" w:hAnsi="仿宋" w:eastAsia="仿宋_GB2312"/>
          <w:sz w:val="32"/>
          <w:szCs w:val="32"/>
        </w:rPr>
        <w:t>配合工作人员完成体温测量工作；</w:t>
      </w:r>
      <w:r>
        <w:rPr>
          <w:rFonts w:ascii="仿宋_GB2312" w:hAnsi="仿宋" w:eastAsia="仿宋_GB2312"/>
          <w:b/>
          <w:bCs/>
          <w:sz w:val="32"/>
          <w:szCs w:val="32"/>
        </w:rPr>
        <w:t>（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</w:t>
      </w:r>
      <w:r>
        <w:rPr>
          <w:rFonts w:ascii="仿宋_GB2312" w:hAnsi="仿宋" w:eastAsia="仿宋_GB2312"/>
          <w:b/>
          <w:bCs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需登记。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报名前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日内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省外旅居史</w:t>
      </w:r>
      <w:r>
        <w:rPr>
          <w:rFonts w:hint="eastAsia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省外来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醴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配合做好信息登记</w:t>
      </w:r>
      <w:r>
        <w:rPr>
          <w:rFonts w:ascii="仿宋_GB2312" w:hAnsi="仿宋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体温正常且“健康码”、“行程码”为绿码、核酸检测为阴性方可参加报名、考试等环节，其他事宜按照当地疫情防控要求和现场指挥要求进行。对瞒报、谎报、不履行个人责任造成严重后果的，追究法律责任，并取消考试资格。</w:t>
      </w:r>
      <w:r>
        <w:rPr>
          <w:rFonts w:hint="eastAsia" w:ascii="仿宋_GB2312" w:eastAsia="仿宋_GB2312" w:cs="仿宋_GB2312"/>
          <w:color w:val="4C4C4C"/>
          <w:sz w:val="25"/>
          <w:szCs w:val="25"/>
          <w:shd w:val="clear" w:color="auto" w:fill="FFFFFF"/>
        </w:rPr>
        <w:t xml:space="preserve"> </w:t>
      </w:r>
    </w:p>
    <w:p>
      <w:pPr>
        <w:ind w:firstLine="640" w:firstLineChars="200"/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</w:t>
      </w:r>
      <w:r>
        <w:rPr>
          <w:rFonts w:hint="default" w:ascii="Times New Roman" w:hAnsi="Times New Roman" w:eastAsia="微软雅黑" w:cs="Times New Roman"/>
          <w:sz w:val="32"/>
          <w:szCs w:val="32"/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46B9E4-0F61-43BE-86FF-4E23EF4ECA5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834FC797-3FF3-44C2-B850-0D0D71132B6F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3E92C15-2CFD-462B-963B-8A83886E457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80EC011-DA49-43DB-A0A2-02A466B1EB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D2F12C2-ACC0-446A-918E-E510B86EA71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29EA0021-EDF4-42FD-A4A3-D0D9C8E4DD0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c2Y2M0MjkyOTAxN2I4ZjQxM2I4ZDc1Yjc0MDEifQ=="/>
  </w:docVars>
  <w:rsids>
    <w:rsidRoot w:val="772E3D3E"/>
    <w:rsid w:val="0EC0125A"/>
    <w:rsid w:val="1DB92157"/>
    <w:rsid w:val="277F1F7D"/>
    <w:rsid w:val="30F664DC"/>
    <w:rsid w:val="39C74183"/>
    <w:rsid w:val="40ED64DA"/>
    <w:rsid w:val="472E6606"/>
    <w:rsid w:val="4A393C5C"/>
    <w:rsid w:val="53606E74"/>
    <w:rsid w:val="55EA69DA"/>
    <w:rsid w:val="5F854D94"/>
    <w:rsid w:val="772E3D3E"/>
    <w:rsid w:val="7B6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99"/>
    <w:pPr>
      <w:ind w:left="200" w:firstLine="200" w:firstLineChars="200"/>
    </w:pPr>
    <w:rPr>
      <w:rFonts w:asciiTheme="minorHAnsi" w:hAnsiTheme="minorHAnsi" w:eastAsiaTheme="minorEastAsia" w:cstheme="minorBidi"/>
      <w:szCs w:val="22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1108</Words>
  <Characters>1130</Characters>
  <Lines>0</Lines>
  <Paragraphs>0</Paragraphs>
  <TotalTime>1</TotalTime>
  <ScaleCrop>false</ScaleCrop>
  <LinksUpToDate>false</LinksUpToDate>
  <CharactersWithSpaces>1163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2022-09-02T02:39:00Z</dcterms:created>
  <dc:creator>旭日</dc:creator>
  <cp:lastModifiedBy>Santra～</cp:lastModifiedBy>
  <dcterms:modified xsi:type="dcterms:W3CDTF">2022-09-07T07:19:28Z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E3D9616E2C1B4703B2983CB6292EB52C</vt:lpwstr>
  </property>
</Properties>
</file>